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3FFF1" w14:textId="77777777" w:rsidR="00B010F3" w:rsidRPr="00B77541" w:rsidRDefault="00EA41FB" w:rsidP="00EA41FB">
      <w:pPr>
        <w:spacing w:after="0" w:line="240" w:lineRule="auto"/>
        <w:jc w:val="center"/>
        <w:rPr>
          <w:sz w:val="32"/>
          <w:szCs w:val="32"/>
        </w:rPr>
      </w:pPr>
      <w:r w:rsidRPr="00B77541">
        <w:rPr>
          <w:sz w:val="32"/>
          <w:szCs w:val="32"/>
        </w:rPr>
        <w:t>Academic English 9 --- Mrs. Dran</w:t>
      </w:r>
    </w:p>
    <w:p w14:paraId="37BEA003" w14:textId="77777777" w:rsidR="00EA41FB" w:rsidRPr="00B77541" w:rsidRDefault="00EA41FB" w:rsidP="00EA41FB">
      <w:pPr>
        <w:spacing w:after="0" w:line="240" w:lineRule="auto"/>
        <w:jc w:val="center"/>
        <w:rPr>
          <w:sz w:val="32"/>
          <w:szCs w:val="32"/>
        </w:rPr>
      </w:pPr>
      <w:r w:rsidRPr="00B77541">
        <w:rPr>
          <w:sz w:val="32"/>
          <w:szCs w:val="32"/>
        </w:rPr>
        <w:t xml:space="preserve">Unit </w:t>
      </w:r>
      <w:r w:rsidR="004446FE">
        <w:rPr>
          <w:sz w:val="32"/>
          <w:szCs w:val="32"/>
        </w:rPr>
        <w:t>2</w:t>
      </w:r>
    </w:p>
    <w:p w14:paraId="270D564D" w14:textId="77777777" w:rsidR="00EA41FB" w:rsidRDefault="00EA41FB" w:rsidP="00EA41FB">
      <w:pPr>
        <w:spacing w:after="0" w:line="240" w:lineRule="auto"/>
      </w:pPr>
    </w:p>
    <w:p w14:paraId="45B49F30" w14:textId="77777777" w:rsidR="00EA41FB" w:rsidRPr="00B77541" w:rsidRDefault="00EA41FB" w:rsidP="00813326">
      <w:pPr>
        <w:spacing w:after="0" w:line="240" w:lineRule="auto"/>
        <w:jc w:val="center"/>
        <w:rPr>
          <w:sz w:val="28"/>
          <w:szCs w:val="28"/>
        </w:rPr>
      </w:pPr>
      <w:r w:rsidRPr="00B77541">
        <w:rPr>
          <w:sz w:val="28"/>
          <w:szCs w:val="28"/>
        </w:rPr>
        <w:t xml:space="preserve">The BIG Question:  </w:t>
      </w:r>
      <w:r w:rsidR="004D233A">
        <w:rPr>
          <w:sz w:val="28"/>
          <w:szCs w:val="28"/>
        </w:rPr>
        <w:t>Is CONFLICT necessary?</w:t>
      </w:r>
    </w:p>
    <w:p w14:paraId="3D4BDEC3" w14:textId="77777777" w:rsidR="00EA41FB" w:rsidRDefault="004D233A" w:rsidP="00813326">
      <w:pPr>
        <w:spacing w:after="0" w:line="240" w:lineRule="auto"/>
        <w:jc w:val="center"/>
        <w:rPr>
          <w:i/>
          <w:sz w:val="28"/>
          <w:szCs w:val="28"/>
        </w:rPr>
      </w:pPr>
      <w:proofErr w:type="gramStart"/>
      <w:r>
        <w:rPr>
          <w:i/>
          <w:sz w:val="28"/>
          <w:szCs w:val="28"/>
        </w:rPr>
        <w:t>pages194</w:t>
      </w:r>
      <w:proofErr w:type="gramEnd"/>
      <w:r>
        <w:rPr>
          <w:i/>
          <w:sz w:val="28"/>
          <w:szCs w:val="28"/>
        </w:rPr>
        <w:t>-195</w:t>
      </w:r>
    </w:p>
    <w:p w14:paraId="22ADAF04" w14:textId="77777777" w:rsidR="00451656" w:rsidRDefault="00451656" w:rsidP="00813326">
      <w:pPr>
        <w:spacing w:after="0" w:line="240" w:lineRule="auto"/>
        <w:jc w:val="center"/>
        <w:rPr>
          <w:i/>
          <w:sz w:val="28"/>
          <w:szCs w:val="28"/>
        </w:rPr>
      </w:pPr>
    </w:p>
    <w:tbl>
      <w:tblPr>
        <w:tblStyle w:val="TableGrid"/>
        <w:tblW w:w="0" w:type="auto"/>
        <w:tblLook w:val="04A0" w:firstRow="1" w:lastRow="0" w:firstColumn="1" w:lastColumn="0" w:noHBand="0" w:noVBand="1"/>
      </w:tblPr>
      <w:tblGrid>
        <w:gridCol w:w="2203"/>
        <w:gridCol w:w="2203"/>
        <w:gridCol w:w="2203"/>
        <w:gridCol w:w="2203"/>
        <w:gridCol w:w="2204"/>
      </w:tblGrid>
      <w:tr w:rsidR="004D233A" w14:paraId="3811E713" w14:textId="77777777" w:rsidTr="004D233A">
        <w:tc>
          <w:tcPr>
            <w:tcW w:w="2203" w:type="dxa"/>
          </w:tcPr>
          <w:p w14:paraId="7C1FED90" w14:textId="77777777" w:rsidR="004D233A" w:rsidRDefault="004D233A" w:rsidP="00813326">
            <w:pPr>
              <w:jc w:val="center"/>
              <w:rPr>
                <w:sz w:val="28"/>
                <w:szCs w:val="28"/>
              </w:rPr>
            </w:pPr>
            <w:r>
              <w:rPr>
                <w:sz w:val="28"/>
                <w:szCs w:val="28"/>
              </w:rPr>
              <w:t>Amicably</w:t>
            </w:r>
          </w:p>
        </w:tc>
        <w:tc>
          <w:tcPr>
            <w:tcW w:w="2203" w:type="dxa"/>
          </w:tcPr>
          <w:p w14:paraId="6FE9A798" w14:textId="77777777" w:rsidR="004D233A" w:rsidRDefault="004D233A" w:rsidP="00813326">
            <w:pPr>
              <w:jc w:val="center"/>
              <w:rPr>
                <w:sz w:val="28"/>
                <w:szCs w:val="28"/>
              </w:rPr>
            </w:pPr>
            <w:r>
              <w:rPr>
                <w:sz w:val="28"/>
                <w:szCs w:val="28"/>
              </w:rPr>
              <w:t>Antagonize</w:t>
            </w:r>
          </w:p>
        </w:tc>
        <w:tc>
          <w:tcPr>
            <w:tcW w:w="2203" w:type="dxa"/>
          </w:tcPr>
          <w:p w14:paraId="71CF5CD7" w14:textId="77777777" w:rsidR="004D233A" w:rsidRDefault="004D233A" w:rsidP="00813326">
            <w:pPr>
              <w:jc w:val="center"/>
              <w:rPr>
                <w:sz w:val="28"/>
                <w:szCs w:val="28"/>
              </w:rPr>
            </w:pPr>
            <w:r>
              <w:rPr>
                <w:sz w:val="28"/>
                <w:szCs w:val="28"/>
              </w:rPr>
              <w:t>Appreciate</w:t>
            </w:r>
          </w:p>
        </w:tc>
        <w:tc>
          <w:tcPr>
            <w:tcW w:w="2203" w:type="dxa"/>
          </w:tcPr>
          <w:p w14:paraId="3B29903A" w14:textId="77777777" w:rsidR="004D233A" w:rsidRDefault="004D233A" w:rsidP="00813326">
            <w:pPr>
              <w:jc w:val="center"/>
              <w:rPr>
                <w:sz w:val="28"/>
                <w:szCs w:val="28"/>
              </w:rPr>
            </w:pPr>
            <w:r>
              <w:rPr>
                <w:sz w:val="28"/>
                <w:szCs w:val="28"/>
              </w:rPr>
              <w:t>Argument</w:t>
            </w:r>
          </w:p>
        </w:tc>
        <w:tc>
          <w:tcPr>
            <w:tcW w:w="2204" w:type="dxa"/>
          </w:tcPr>
          <w:p w14:paraId="448EDF1B" w14:textId="77777777" w:rsidR="004D233A" w:rsidRDefault="004D233A" w:rsidP="00813326">
            <w:pPr>
              <w:jc w:val="center"/>
              <w:rPr>
                <w:sz w:val="28"/>
                <w:szCs w:val="28"/>
              </w:rPr>
            </w:pPr>
            <w:r>
              <w:rPr>
                <w:sz w:val="28"/>
                <w:szCs w:val="28"/>
              </w:rPr>
              <w:t>Articulate</w:t>
            </w:r>
          </w:p>
        </w:tc>
      </w:tr>
      <w:tr w:rsidR="004D233A" w14:paraId="4023DD37" w14:textId="77777777" w:rsidTr="004D233A">
        <w:tc>
          <w:tcPr>
            <w:tcW w:w="2203" w:type="dxa"/>
          </w:tcPr>
          <w:p w14:paraId="21DA9CB2" w14:textId="77777777" w:rsidR="004D233A" w:rsidRDefault="004D233A" w:rsidP="00813326">
            <w:pPr>
              <w:jc w:val="center"/>
              <w:rPr>
                <w:sz w:val="28"/>
                <w:szCs w:val="28"/>
              </w:rPr>
            </w:pPr>
            <w:r>
              <w:rPr>
                <w:sz w:val="28"/>
                <w:szCs w:val="28"/>
              </w:rPr>
              <w:t>Competition</w:t>
            </w:r>
          </w:p>
        </w:tc>
        <w:tc>
          <w:tcPr>
            <w:tcW w:w="2203" w:type="dxa"/>
          </w:tcPr>
          <w:p w14:paraId="5ABA1581" w14:textId="77777777" w:rsidR="004D233A" w:rsidRDefault="004D233A" w:rsidP="00813326">
            <w:pPr>
              <w:jc w:val="center"/>
              <w:rPr>
                <w:sz w:val="28"/>
                <w:szCs w:val="28"/>
              </w:rPr>
            </w:pPr>
            <w:r>
              <w:rPr>
                <w:sz w:val="28"/>
                <w:szCs w:val="28"/>
              </w:rPr>
              <w:t>Controversy</w:t>
            </w:r>
          </w:p>
        </w:tc>
        <w:tc>
          <w:tcPr>
            <w:tcW w:w="2203" w:type="dxa"/>
          </w:tcPr>
          <w:p w14:paraId="2FD7E296" w14:textId="77777777" w:rsidR="004D233A" w:rsidRDefault="004D233A" w:rsidP="00813326">
            <w:pPr>
              <w:jc w:val="center"/>
              <w:rPr>
                <w:sz w:val="28"/>
                <w:szCs w:val="28"/>
              </w:rPr>
            </w:pPr>
            <w:r>
              <w:rPr>
                <w:sz w:val="28"/>
                <w:szCs w:val="28"/>
              </w:rPr>
              <w:t>Cooperate</w:t>
            </w:r>
          </w:p>
        </w:tc>
        <w:tc>
          <w:tcPr>
            <w:tcW w:w="2203" w:type="dxa"/>
          </w:tcPr>
          <w:p w14:paraId="081C5D7A" w14:textId="77777777" w:rsidR="004D233A" w:rsidRDefault="004D233A" w:rsidP="00813326">
            <w:pPr>
              <w:jc w:val="center"/>
              <w:rPr>
                <w:sz w:val="28"/>
                <w:szCs w:val="28"/>
              </w:rPr>
            </w:pPr>
            <w:r>
              <w:rPr>
                <w:sz w:val="28"/>
                <w:szCs w:val="28"/>
              </w:rPr>
              <w:t>Differences</w:t>
            </w:r>
          </w:p>
        </w:tc>
        <w:tc>
          <w:tcPr>
            <w:tcW w:w="2204" w:type="dxa"/>
          </w:tcPr>
          <w:p w14:paraId="433AC1A6" w14:textId="77777777" w:rsidR="004D233A" w:rsidRDefault="004D233A" w:rsidP="00813326">
            <w:pPr>
              <w:jc w:val="center"/>
              <w:rPr>
                <w:sz w:val="28"/>
                <w:szCs w:val="28"/>
              </w:rPr>
            </w:pPr>
            <w:r>
              <w:rPr>
                <w:sz w:val="28"/>
                <w:szCs w:val="28"/>
              </w:rPr>
              <w:t>Equity</w:t>
            </w:r>
          </w:p>
        </w:tc>
      </w:tr>
      <w:tr w:rsidR="004D233A" w14:paraId="41EAE772" w14:textId="77777777" w:rsidTr="004D233A">
        <w:tc>
          <w:tcPr>
            <w:tcW w:w="2203" w:type="dxa"/>
          </w:tcPr>
          <w:p w14:paraId="3AEA4DA3" w14:textId="77777777" w:rsidR="004D233A" w:rsidRDefault="004D233A" w:rsidP="00813326">
            <w:pPr>
              <w:jc w:val="center"/>
              <w:rPr>
                <w:sz w:val="28"/>
                <w:szCs w:val="28"/>
              </w:rPr>
            </w:pPr>
            <w:r>
              <w:rPr>
                <w:sz w:val="28"/>
                <w:szCs w:val="28"/>
              </w:rPr>
              <w:t>Grievance</w:t>
            </w:r>
          </w:p>
        </w:tc>
        <w:tc>
          <w:tcPr>
            <w:tcW w:w="2203" w:type="dxa"/>
          </w:tcPr>
          <w:p w14:paraId="49B14B11" w14:textId="77777777" w:rsidR="004D233A" w:rsidRDefault="004D233A" w:rsidP="00813326">
            <w:pPr>
              <w:jc w:val="center"/>
              <w:rPr>
                <w:sz w:val="28"/>
                <w:szCs w:val="28"/>
              </w:rPr>
            </w:pPr>
            <w:r>
              <w:rPr>
                <w:sz w:val="28"/>
                <w:szCs w:val="28"/>
              </w:rPr>
              <w:t>Issue</w:t>
            </w:r>
          </w:p>
        </w:tc>
        <w:tc>
          <w:tcPr>
            <w:tcW w:w="2203" w:type="dxa"/>
          </w:tcPr>
          <w:p w14:paraId="3199B7C0" w14:textId="77777777" w:rsidR="004D233A" w:rsidRDefault="004D233A" w:rsidP="00813326">
            <w:pPr>
              <w:jc w:val="center"/>
              <w:rPr>
                <w:sz w:val="28"/>
                <w:szCs w:val="28"/>
              </w:rPr>
            </w:pPr>
            <w:r>
              <w:rPr>
                <w:sz w:val="28"/>
                <w:szCs w:val="28"/>
              </w:rPr>
              <w:t>Mediate</w:t>
            </w:r>
          </w:p>
        </w:tc>
        <w:tc>
          <w:tcPr>
            <w:tcW w:w="2203" w:type="dxa"/>
          </w:tcPr>
          <w:p w14:paraId="712AFBCA" w14:textId="77777777" w:rsidR="004D233A" w:rsidRDefault="004D233A" w:rsidP="00813326">
            <w:pPr>
              <w:jc w:val="center"/>
              <w:rPr>
                <w:sz w:val="28"/>
                <w:szCs w:val="28"/>
              </w:rPr>
            </w:pPr>
            <w:r>
              <w:rPr>
                <w:sz w:val="28"/>
                <w:szCs w:val="28"/>
              </w:rPr>
              <w:t>Survival</w:t>
            </w:r>
          </w:p>
        </w:tc>
        <w:tc>
          <w:tcPr>
            <w:tcW w:w="2204" w:type="dxa"/>
          </w:tcPr>
          <w:p w14:paraId="190A79AF" w14:textId="77777777" w:rsidR="004D233A" w:rsidRDefault="004D233A" w:rsidP="00813326">
            <w:pPr>
              <w:jc w:val="center"/>
              <w:rPr>
                <w:sz w:val="28"/>
                <w:szCs w:val="28"/>
              </w:rPr>
            </w:pPr>
            <w:r>
              <w:rPr>
                <w:sz w:val="28"/>
                <w:szCs w:val="28"/>
              </w:rPr>
              <w:t>War/Battle</w:t>
            </w:r>
          </w:p>
        </w:tc>
      </w:tr>
    </w:tbl>
    <w:p w14:paraId="6BBDD515" w14:textId="77777777" w:rsidR="00451656" w:rsidRPr="00451656" w:rsidRDefault="00451656" w:rsidP="00813326">
      <w:pPr>
        <w:spacing w:after="0" w:line="240" w:lineRule="auto"/>
        <w:jc w:val="center"/>
        <w:rPr>
          <w:sz w:val="28"/>
          <w:szCs w:val="28"/>
        </w:rPr>
      </w:pPr>
    </w:p>
    <w:p w14:paraId="6CA46A35" w14:textId="77777777" w:rsidR="00EA41FB" w:rsidRPr="00BD07C7" w:rsidRDefault="00EA41FB" w:rsidP="00EA41FB">
      <w:pPr>
        <w:spacing w:after="0" w:line="240" w:lineRule="auto"/>
        <w:rPr>
          <w:i/>
        </w:rPr>
      </w:pPr>
      <w:r>
        <w:t>Literary Terms</w:t>
      </w:r>
      <w:r w:rsidR="00214C48">
        <w:t xml:space="preserve"> (30)</w:t>
      </w:r>
      <w:r>
        <w:t>:</w:t>
      </w:r>
      <w:r w:rsidR="00BD07C7">
        <w:t xml:space="preserve"> </w:t>
      </w:r>
      <w:r w:rsidR="00BD07C7">
        <w:rPr>
          <w:i/>
        </w:rPr>
        <w:t xml:space="preserve">pages </w:t>
      </w:r>
      <w:r w:rsidR="004D233A">
        <w:rPr>
          <w:i/>
        </w:rPr>
        <w:t>198-199</w:t>
      </w:r>
      <w:proofErr w:type="gramStart"/>
      <w:r w:rsidR="004D233A">
        <w:rPr>
          <w:i/>
        </w:rPr>
        <w:t>;</w:t>
      </w:r>
      <w:r w:rsidR="009F2B4B">
        <w:rPr>
          <w:i/>
        </w:rPr>
        <w:t>;</w:t>
      </w:r>
      <w:proofErr w:type="gramEnd"/>
      <w:r w:rsidR="009F2B4B">
        <w:rPr>
          <w:i/>
        </w:rPr>
        <w:t xml:space="preserve"> </w:t>
      </w:r>
      <w:r w:rsidR="0059525A">
        <w:rPr>
          <w:i/>
        </w:rPr>
        <w:t>page 2</w:t>
      </w:r>
      <w:r w:rsidR="00AA618E">
        <w:rPr>
          <w:i/>
        </w:rPr>
        <w:t>11</w:t>
      </w:r>
      <w:r w:rsidR="0059525A">
        <w:rPr>
          <w:i/>
        </w:rPr>
        <w:t xml:space="preserve">, page </w:t>
      </w:r>
      <w:r w:rsidR="00EC5D51">
        <w:rPr>
          <w:i/>
        </w:rPr>
        <w:t>257</w:t>
      </w:r>
      <w:r w:rsidR="0059525A">
        <w:rPr>
          <w:i/>
        </w:rPr>
        <w:t xml:space="preserve">; page </w:t>
      </w:r>
      <w:r w:rsidR="00A725D6">
        <w:rPr>
          <w:i/>
        </w:rPr>
        <w:t>31</w:t>
      </w:r>
      <w:r w:rsidR="00DA4B6B">
        <w:rPr>
          <w:i/>
        </w:rPr>
        <w:t>3</w:t>
      </w:r>
      <w:r w:rsidR="0059525A">
        <w:rPr>
          <w:i/>
        </w:rPr>
        <w:t xml:space="preserve">; page </w:t>
      </w:r>
      <w:r w:rsidR="00A725D6">
        <w:rPr>
          <w:i/>
        </w:rPr>
        <w:t>347; page 382</w:t>
      </w:r>
    </w:p>
    <w:p w14:paraId="7A8B5C86" w14:textId="77777777" w:rsidR="00BD07C7" w:rsidRPr="00EA41FB" w:rsidRDefault="00EA41FB" w:rsidP="00BD07C7">
      <w:pPr>
        <w:spacing w:after="0" w:line="240" w:lineRule="auto"/>
      </w:pPr>
      <w:r>
        <w:tab/>
      </w:r>
    </w:p>
    <w:tbl>
      <w:tblPr>
        <w:tblStyle w:val="TableGrid"/>
        <w:tblW w:w="0" w:type="auto"/>
        <w:tblLook w:val="04A0" w:firstRow="1" w:lastRow="0" w:firstColumn="1" w:lastColumn="0" w:noHBand="0" w:noVBand="1"/>
      </w:tblPr>
      <w:tblGrid>
        <w:gridCol w:w="2754"/>
        <w:gridCol w:w="2754"/>
        <w:gridCol w:w="2754"/>
        <w:gridCol w:w="2754"/>
      </w:tblGrid>
      <w:tr w:rsidR="004D233A" w14:paraId="6776F285" w14:textId="77777777" w:rsidTr="004D233A">
        <w:tc>
          <w:tcPr>
            <w:tcW w:w="2754" w:type="dxa"/>
          </w:tcPr>
          <w:p w14:paraId="4F6988D3" w14:textId="77777777" w:rsidR="004D233A" w:rsidRDefault="004D233A" w:rsidP="00BD07C7">
            <w:r>
              <w:t>Short story</w:t>
            </w:r>
          </w:p>
        </w:tc>
        <w:tc>
          <w:tcPr>
            <w:tcW w:w="2754" w:type="dxa"/>
          </w:tcPr>
          <w:p w14:paraId="1EB2E224" w14:textId="77777777" w:rsidR="004D233A" w:rsidRDefault="004D233A" w:rsidP="00BD07C7">
            <w:r>
              <w:t>Plot</w:t>
            </w:r>
          </w:p>
        </w:tc>
        <w:tc>
          <w:tcPr>
            <w:tcW w:w="2754" w:type="dxa"/>
          </w:tcPr>
          <w:p w14:paraId="4F9A5099" w14:textId="77777777" w:rsidR="004D233A" w:rsidRDefault="004D233A" w:rsidP="00BD07C7">
            <w:r>
              <w:t>Climax</w:t>
            </w:r>
          </w:p>
        </w:tc>
        <w:tc>
          <w:tcPr>
            <w:tcW w:w="2754" w:type="dxa"/>
          </w:tcPr>
          <w:p w14:paraId="6E12EF65" w14:textId="77777777" w:rsidR="004D233A" w:rsidRDefault="004D233A" w:rsidP="00BD07C7">
            <w:r>
              <w:t>Resolution</w:t>
            </w:r>
          </w:p>
        </w:tc>
      </w:tr>
      <w:tr w:rsidR="004D233A" w14:paraId="1D0291E8" w14:textId="77777777" w:rsidTr="004D233A">
        <w:tc>
          <w:tcPr>
            <w:tcW w:w="2754" w:type="dxa"/>
          </w:tcPr>
          <w:p w14:paraId="5942C9D5" w14:textId="77777777" w:rsidR="004D233A" w:rsidRDefault="004D233A" w:rsidP="00BD07C7">
            <w:r>
              <w:t>Conflict: external; internal</w:t>
            </w:r>
          </w:p>
        </w:tc>
        <w:tc>
          <w:tcPr>
            <w:tcW w:w="2754" w:type="dxa"/>
          </w:tcPr>
          <w:p w14:paraId="7245D155" w14:textId="77777777" w:rsidR="004D233A" w:rsidRDefault="004D233A" w:rsidP="00BD07C7">
            <w:r>
              <w:t>Characters</w:t>
            </w:r>
          </w:p>
        </w:tc>
        <w:tc>
          <w:tcPr>
            <w:tcW w:w="2754" w:type="dxa"/>
          </w:tcPr>
          <w:p w14:paraId="7B7CABBA" w14:textId="77777777" w:rsidR="004D233A" w:rsidRDefault="004D233A" w:rsidP="00BD07C7">
            <w:r>
              <w:t>Characterization</w:t>
            </w:r>
            <w:r w:rsidR="00DA4B6B">
              <w:t>: indirect; direct</w:t>
            </w:r>
          </w:p>
        </w:tc>
        <w:tc>
          <w:tcPr>
            <w:tcW w:w="2754" w:type="dxa"/>
          </w:tcPr>
          <w:p w14:paraId="78D4F687" w14:textId="77777777" w:rsidR="004D233A" w:rsidRDefault="004D233A" w:rsidP="00BD07C7">
            <w:r>
              <w:t>Setting: time; place; mood; atmosphere</w:t>
            </w:r>
          </w:p>
        </w:tc>
      </w:tr>
      <w:tr w:rsidR="004D233A" w14:paraId="189B52DF" w14:textId="77777777" w:rsidTr="004D233A">
        <w:tc>
          <w:tcPr>
            <w:tcW w:w="2754" w:type="dxa"/>
          </w:tcPr>
          <w:p w14:paraId="06A42450" w14:textId="77777777" w:rsidR="004D233A" w:rsidRDefault="004D233A" w:rsidP="00BD07C7">
            <w:r>
              <w:t>Symbol</w:t>
            </w:r>
          </w:p>
        </w:tc>
        <w:tc>
          <w:tcPr>
            <w:tcW w:w="2754" w:type="dxa"/>
          </w:tcPr>
          <w:p w14:paraId="6211B8EC" w14:textId="77777777" w:rsidR="004D233A" w:rsidRDefault="004D233A" w:rsidP="00BD07C7">
            <w:r>
              <w:t>Theme: stated</w:t>
            </w:r>
            <w:r w:rsidR="00AA618E">
              <w:t xml:space="preserve"> (explicit)</w:t>
            </w:r>
            <w:r>
              <w:t>; implied</w:t>
            </w:r>
            <w:r w:rsidR="00AA618E">
              <w:t xml:space="preserve"> (implicit)</w:t>
            </w:r>
          </w:p>
        </w:tc>
        <w:tc>
          <w:tcPr>
            <w:tcW w:w="2754" w:type="dxa"/>
          </w:tcPr>
          <w:p w14:paraId="5CF027D9" w14:textId="77777777" w:rsidR="004D233A" w:rsidRDefault="00AA618E" w:rsidP="00BD07C7">
            <w:r>
              <w:t>Epiphany</w:t>
            </w:r>
          </w:p>
        </w:tc>
        <w:tc>
          <w:tcPr>
            <w:tcW w:w="2754" w:type="dxa"/>
          </w:tcPr>
          <w:p w14:paraId="0435A22D" w14:textId="77777777" w:rsidR="004D233A" w:rsidRDefault="00AA618E" w:rsidP="00BD07C7">
            <w:r>
              <w:t>Inferences</w:t>
            </w:r>
          </w:p>
        </w:tc>
      </w:tr>
      <w:tr w:rsidR="004D233A" w14:paraId="62CC6C4A" w14:textId="77777777" w:rsidTr="004D233A">
        <w:tc>
          <w:tcPr>
            <w:tcW w:w="2754" w:type="dxa"/>
          </w:tcPr>
          <w:p w14:paraId="19C6E32C" w14:textId="77777777" w:rsidR="004D233A" w:rsidRDefault="00EC5D51" w:rsidP="00BD07C7">
            <w:r>
              <w:t>Irony: situational</w:t>
            </w:r>
          </w:p>
        </w:tc>
        <w:tc>
          <w:tcPr>
            <w:tcW w:w="2754" w:type="dxa"/>
          </w:tcPr>
          <w:p w14:paraId="7E05BE43" w14:textId="77777777" w:rsidR="004D233A" w:rsidRDefault="00E82670" w:rsidP="00BD07C7">
            <w:r>
              <w:t>Dialogue</w:t>
            </w:r>
          </w:p>
        </w:tc>
        <w:tc>
          <w:tcPr>
            <w:tcW w:w="2754" w:type="dxa"/>
          </w:tcPr>
          <w:p w14:paraId="3D6101C8" w14:textId="77777777" w:rsidR="004D233A" w:rsidRDefault="00E82670" w:rsidP="00BD07C7">
            <w:r>
              <w:t>Dialect</w:t>
            </w:r>
          </w:p>
        </w:tc>
        <w:tc>
          <w:tcPr>
            <w:tcW w:w="2754" w:type="dxa"/>
          </w:tcPr>
          <w:p w14:paraId="4D8E2FCB" w14:textId="77777777" w:rsidR="004D233A" w:rsidRDefault="00E82670" w:rsidP="00BD07C7">
            <w:r>
              <w:t>Cause</w:t>
            </w:r>
          </w:p>
        </w:tc>
      </w:tr>
      <w:tr w:rsidR="009A40FC" w14:paraId="3DCA3D34" w14:textId="77777777" w:rsidTr="004D233A">
        <w:trPr>
          <w:gridAfter w:val="1"/>
          <w:wAfter w:w="2754" w:type="dxa"/>
        </w:trPr>
        <w:tc>
          <w:tcPr>
            <w:tcW w:w="2754" w:type="dxa"/>
          </w:tcPr>
          <w:p w14:paraId="57634226" w14:textId="77777777" w:rsidR="009A40FC" w:rsidRDefault="009A40FC" w:rsidP="00BD07C7">
            <w:r>
              <w:t>Effect</w:t>
            </w:r>
          </w:p>
        </w:tc>
        <w:tc>
          <w:tcPr>
            <w:tcW w:w="2754" w:type="dxa"/>
          </w:tcPr>
          <w:p w14:paraId="15EDA1E5" w14:textId="77777777" w:rsidR="009A40FC" w:rsidRDefault="009A40FC" w:rsidP="00BD07C7">
            <w:r>
              <w:t>Symbolism</w:t>
            </w:r>
          </w:p>
        </w:tc>
        <w:tc>
          <w:tcPr>
            <w:tcW w:w="2754" w:type="dxa"/>
          </w:tcPr>
          <w:p w14:paraId="58688BDB" w14:textId="77777777" w:rsidR="009A40FC" w:rsidRDefault="009A40FC" w:rsidP="00BD07C7">
            <w:r>
              <w:t>Allegory</w:t>
            </w:r>
          </w:p>
        </w:tc>
      </w:tr>
    </w:tbl>
    <w:p w14:paraId="129ADC45" w14:textId="77777777" w:rsidR="00BD07C7" w:rsidRPr="00EA41FB" w:rsidRDefault="00BD07C7" w:rsidP="00BD07C7">
      <w:pPr>
        <w:spacing w:after="0" w:line="240" w:lineRule="auto"/>
      </w:pPr>
    </w:p>
    <w:p w14:paraId="5A00F784" w14:textId="77777777" w:rsidR="00EA41FB" w:rsidRPr="00042372" w:rsidRDefault="00BD07C7" w:rsidP="00EA41FB">
      <w:pPr>
        <w:spacing w:after="0" w:line="240" w:lineRule="auto"/>
        <w:rPr>
          <w:i/>
        </w:rPr>
      </w:pPr>
      <w:r>
        <w:t>Vocabulary words</w:t>
      </w:r>
      <w:r w:rsidR="00214C48">
        <w:t xml:space="preserve"> (26)</w:t>
      </w:r>
      <w:bookmarkStart w:id="0" w:name="_GoBack"/>
      <w:bookmarkEnd w:id="0"/>
      <w:r>
        <w:t>:</w:t>
      </w:r>
      <w:r w:rsidR="00042372">
        <w:t xml:space="preserve"> </w:t>
      </w:r>
      <w:r w:rsidR="00042372">
        <w:rPr>
          <w:i/>
        </w:rPr>
        <w:t>listed before each story we will read</w:t>
      </w:r>
    </w:p>
    <w:p w14:paraId="7224627C" w14:textId="77777777" w:rsidR="00BD07C7" w:rsidRDefault="00BD07C7" w:rsidP="00EA41FB">
      <w:pPr>
        <w:spacing w:after="0" w:line="240" w:lineRule="auto"/>
      </w:pPr>
    </w:p>
    <w:tbl>
      <w:tblPr>
        <w:tblStyle w:val="TableGrid"/>
        <w:tblW w:w="0" w:type="auto"/>
        <w:tblLook w:val="04A0" w:firstRow="1" w:lastRow="0" w:firstColumn="1" w:lastColumn="0" w:noHBand="0" w:noVBand="1"/>
      </w:tblPr>
      <w:tblGrid>
        <w:gridCol w:w="2203"/>
        <w:gridCol w:w="2203"/>
        <w:gridCol w:w="2203"/>
        <w:gridCol w:w="2203"/>
        <w:gridCol w:w="2204"/>
      </w:tblGrid>
      <w:tr w:rsidR="00AA618E" w14:paraId="70F8D27D" w14:textId="77777777" w:rsidTr="00AA618E">
        <w:tc>
          <w:tcPr>
            <w:tcW w:w="2203" w:type="dxa"/>
          </w:tcPr>
          <w:p w14:paraId="78E31F96" w14:textId="77777777" w:rsidR="00AA618E" w:rsidRDefault="00AA618E" w:rsidP="00EA41FB">
            <w:r>
              <w:t>Palpable</w:t>
            </w:r>
          </w:p>
        </w:tc>
        <w:tc>
          <w:tcPr>
            <w:tcW w:w="2203" w:type="dxa"/>
          </w:tcPr>
          <w:p w14:paraId="3C3FB71A" w14:textId="77777777" w:rsidR="00AA618E" w:rsidRDefault="00AA618E" w:rsidP="00EA41FB">
            <w:r>
              <w:t>Indolently</w:t>
            </w:r>
          </w:p>
        </w:tc>
        <w:tc>
          <w:tcPr>
            <w:tcW w:w="2203" w:type="dxa"/>
          </w:tcPr>
          <w:p w14:paraId="736032CA" w14:textId="77777777" w:rsidR="00AA618E" w:rsidRDefault="00AA618E" w:rsidP="00EA41FB">
            <w:r>
              <w:t>Naïve</w:t>
            </w:r>
          </w:p>
        </w:tc>
        <w:tc>
          <w:tcPr>
            <w:tcW w:w="2203" w:type="dxa"/>
          </w:tcPr>
          <w:p w14:paraId="4C896120" w14:textId="77777777" w:rsidR="00AA618E" w:rsidRDefault="00AA618E" w:rsidP="00EA41FB">
            <w:r>
              <w:t>Scruples</w:t>
            </w:r>
          </w:p>
        </w:tc>
        <w:tc>
          <w:tcPr>
            <w:tcW w:w="2204" w:type="dxa"/>
          </w:tcPr>
          <w:p w14:paraId="4D5FD846" w14:textId="77777777" w:rsidR="00AA618E" w:rsidRDefault="00AA618E" w:rsidP="00EA41FB">
            <w:r>
              <w:t>Grotesque</w:t>
            </w:r>
          </w:p>
        </w:tc>
      </w:tr>
      <w:tr w:rsidR="00AA618E" w14:paraId="3A7D73FF" w14:textId="77777777" w:rsidTr="00AA618E">
        <w:tc>
          <w:tcPr>
            <w:tcW w:w="2203" w:type="dxa"/>
          </w:tcPr>
          <w:p w14:paraId="14AFF62E" w14:textId="77777777" w:rsidR="00AA618E" w:rsidRDefault="00AA618E" w:rsidP="00EA41FB">
            <w:r>
              <w:t>Futile</w:t>
            </w:r>
          </w:p>
        </w:tc>
        <w:tc>
          <w:tcPr>
            <w:tcW w:w="2203" w:type="dxa"/>
          </w:tcPr>
          <w:p w14:paraId="3D84046C" w14:textId="77777777" w:rsidR="00AA618E" w:rsidRDefault="00EC5D51" w:rsidP="00EA41FB">
            <w:r>
              <w:t>Instigate</w:t>
            </w:r>
          </w:p>
        </w:tc>
        <w:tc>
          <w:tcPr>
            <w:tcW w:w="2203" w:type="dxa"/>
          </w:tcPr>
          <w:p w14:paraId="0CAA888A" w14:textId="77777777" w:rsidR="00AA618E" w:rsidRDefault="00EC5D51" w:rsidP="00EA41FB">
            <w:r>
              <w:t>Depreciate</w:t>
            </w:r>
          </w:p>
        </w:tc>
        <w:tc>
          <w:tcPr>
            <w:tcW w:w="2203" w:type="dxa"/>
          </w:tcPr>
          <w:p w14:paraId="0544DFCB" w14:textId="77777777" w:rsidR="00AA618E" w:rsidRDefault="00EC5D51" w:rsidP="00EA41FB">
            <w:r>
              <w:t>Cascade</w:t>
            </w:r>
          </w:p>
        </w:tc>
        <w:tc>
          <w:tcPr>
            <w:tcW w:w="2204" w:type="dxa"/>
          </w:tcPr>
          <w:p w14:paraId="3E4A1110" w14:textId="77777777" w:rsidR="00AA618E" w:rsidRDefault="00EC5D51" w:rsidP="00EA41FB">
            <w:r>
              <w:t>Faltered</w:t>
            </w:r>
          </w:p>
        </w:tc>
      </w:tr>
      <w:tr w:rsidR="00AA618E" w14:paraId="725B33F7" w14:textId="77777777" w:rsidTr="00AA618E">
        <w:tc>
          <w:tcPr>
            <w:tcW w:w="2203" w:type="dxa"/>
          </w:tcPr>
          <w:p w14:paraId="79D7C7AA" w14:textId="77777777" w:rsidR="00AA618E" w:rsidRDefault="00EC5D51" w:rsidP="00EA41FB">
            <w:r>
              <w:t>Prudence</w:t>
            </w:r>
          </w:p>
        </w:tc>
        <w:tc>
          <w:tcPr>
            <w:tcW w:w="2203" w:type="dxa"/>
          </w:tcPr>
          <w:p w14:paraId="6613B047" w14:textId="77777777" w:rsidR="00AA618E" w:rsidRDefault="00EC5D51" w:rsidP="00EA41FB">
            <w:r>
              <w:t>Discreet</w:t>
            </w:r>
          </w:p>
        </w:tc>
        <w:tc>
          <w:tcPr>
            <w:tcW w:w="2203" w:type="dxa"/>
          </w:tcPr>
          <w:p w14:paraId="1C5E86CF" w14:textId="77777777" w:rsidR="00AA618E" w:rsidRDefault="00DA4B6B" w:rsidP="00EA41FB">
            <w:r>
              <w:t>Rueful</w:t>
            </w:r>
          </w:p>
        </w:tc>
        <w:tc>
          <w:tcPr>
            <w:tcW w:w="2203" w:type="dxa"/>
          </w:tcPr>
          <w:p w14:paraId="71668611" w14:textId="77777777" w:rsidR="00AA618E" w:rsidRDefault="00DA4B6B" w:rsidP="00EA41FB">
            <w:r>
              <w:t>Resplendent</w:t>
            </w:r>
          </w:p>
        </w:tc>
        <w:tc>
          <w:tcPr>
            <w:tcW w:w="2204" w:type="dxa"/>
          </w:tcPr>
          <w:p w14:paraId="05323656" w14:textId="77777777" w:rsidR="00AA618E" w:rsidRDefault="00DA4B6B" w:rsidP="00EA41FB">
            <w:r>
              <w:t>Dejection</w:t>
            </w:r>
          </w:p>
        </w:tc>
      </w:tr>
      <w:tr w:rsidR="00DA4B6B" w14:paraId="26592CAC" w14:textId="77777777" w:rsidTr="00AA618E">
        <w:tc>
          <w:tcPr>
            <w:tcW w:w="2203" w:type="dxa"/>
          </w:tcPr>
          <w:p w14:paraId="2FE589CF" w14:textId="77777777" w:rsidR="00DA4B6B" w:rsidRDefault="00DA4B6B" w:rsidP="00EA41FB">
            <w:r>
              <w:t>Fortitude</w:t>
            </w:r>
          </w:p>
        </w:tc>
        <w:tc>
          <w:tcPr>
            <w:tcW w:w="2203" w:type="dxa"/>
          </w:tcPr>
          <w:p w14:paraId="13E4A670" w14:textId="77777777" w:rsidR="00DA4B6B" w:rsidRDefault="00DA4B6B" w:rsidP="00EA41FB">
            <w:r>
              <w:t>Disheveled</w:t>
            </w:r>
          </w:p>
        </w:tc>
        <w:tc>
          <w:tcPr>
            <w:tcW w:w="2203" w:type="dxa"/>
          </w:tcPr>
          <w:p w14:paraId="45D1E12B" w14:textId="77777777" w:rsidR="00DA4B6B" w:rsidRDefault="00DA4B6B" w:rsidP="00EA41FB">
            <w:r>
              <w:t>Profoundly</w:t>
            </w:r>
          </w:p>
        </w:tc>
        <w:tc>
          <w:tcPr>
            <w:tcW w:w="2203" w:type="dxa"/>
          </w:tcPr>
          <w:p w14:paraId="1FB7F73B" w14:textId="77777777" w:rsidR="00DA4B6B" w:rsidRDefault="00E82670" w:rsidP="00EA41FB">
            <w:r>
              <w:t>Ladle</w:t>
            </w:r>
          </w:p>
        </w:tc>
        <w:tc>
          <w:tcPr>
            <w:tcW w:w="2204" w:type="dxa"/>
          </w:tcPr>
          <w:p w14:paraId="6F944648" w14:textId="77777777" w:rsidR="00DA4B6B" w:rsidRDefault="00E82670" w:rsidP="00EA41FB">
            <w:r>
              <w:t>Raggedy</w:t>
            </w:r>
          </w:p>
        </w:tc>
      </w:tr>
      <w:tr w:rsidR="00E82670" w14:paraId="362ABDCE" w14:textId="77777777" w:rsidTr="00AA618E">
        <w:tc>
          <w:tcPr>
            <w:tcW w:w="2203" w:type="dxa"/>
          </w:tcPr>
          <w:p w14:paraId="46138758" w14:textId="77777777" w:rsidR="00E82670" w:rsidRDefault="00E82670" w:rsidP="00EA41FB">
            <w:r>
              <w:t>Stalks</w:t>
            </w:r>
          </w:p>
        </w:tc>
        <w:tc>
          <w:tcPr>
            <w:tcW w:w="2203" w:type="dxa"/>
          </w:tcPr>
          <w:p w14:paraId="763C1208" w14:textId="77777777" w:rsidR="00E82670" w:rsidRDefault="00E82670" w:rsidP="00EA41FB">
            <w:r>
              <w:t>Formality</w:t>
            </w:r>
          </w:p>
        </w:tc>
        <w:tc>
          <w:tcPr>
            <w:tcW w:w="2203" w:type="dxa"/>
          </w:tcPr>
          <w:p w14:paraId="798CBFA7" w14:textId="77777777" w:rsidR="00E82670" w:rsidRDefault="00E82670" w:rsidP="00EA41FB">
            <w:r>
              <w:t>Reckless</w:t>
            </w:r>
          </w:p>
        </w:tc>
        <w:tc>
          <w:tcPr>
            <w:tcW w:w="2203" w:type="dxa"/>
          </w:tcPr>
          <w:p w14:paraId="27A16886" w14:textId="77777777" w:rsidR="00E82670" w:rsidRDefault="00E82670" w:rsidP="00EA41FB">
            <w:r>
              <w:t>Reels</w:t>
            </w:r>
          </w:p>
        </w:tc>
        <w:tc>
          <w:tcPr>
            <w:tcW w:w="2204" w:type="dxa"/>
          </w:tcPr>
          <w:p w14:paraId="7633A415" w14:textId="77777777" w:rsidR="00E82670" w:rsidRDefault="0001104D" w:rsidP="00EA41FB">
            <w:r>
              <w:t>Ravenous</w:t>
            </w:r>
          </w:p>
        </w:tc>
      </w:tr>
      <w:tr w:rsidR="009A40FC" w14:paraId="0C11A252" w14:textId="77777777" w:rsidTr="00AA618E">
        <w:trPr>
          <w:gridAfter w:val="4"/>
          <w:wAfter w:w="8813" w:type="dxa"/>
        </w:trPr>
        <w:tc>
          <w:tcPr>
            <w:tcW w:w="2203" w:type="dxa"/>
          </w:tcPr>
          <w:p w14:paraId="20C04B33" w14:textId="77777777" w:rsidR="009A40FC" w:rsidRDefault="009A40FC" w:rsidP="00EA41FB">
            <w:r>
              <w:t>Spurn</w:t>
            </w:r>
          </w:p>
        </w:tc>
      </w:tr>
    </w:tbl>
    <w:p w14:paraId="1B8CDF82" w14:textId="77777777" w:rsidR="00BD07C7" w:rsidRDefault="00BD07C7" w:rsidP="00EA41FB">
      <w:pPr>
        <w:spacing w:after="0" w:line="240" w:lineRule="auto"/>
      </w:pPr>
    </w:p>
    <w:p w14:paraId="06674F27" w14:textId="77777777" w:rsidR="00813326" w:rsidRDefault="00026CA1" w:rsidP="00EA41FB">
      <w:pPr>
        <w:spacing w:after="0" w:line="240" w:lineRule="auto"/>
      </w:pPr>
      <w:r>
        <w:t>Stories to be read,</w:t>
      </w:r>
      <w:r w:rsidR="00813326">
        <w:t xml:space="preserve"> discussed</w:t>
      </w:r>
      <w:r>
        <w:t>, and analyzed</w:t>
      </w:r>
      <w:r w:rsidR="00813326">
        <w:t>:</w:t>
      </w:r>
    </w:p>
    <w:p w14:paraId="4454453D" w14:textId="77777777" w:rsidR="00813326" w:rsidRDefault="00813326" w:rsidP="00EA41FB">
      <w:pPr>
        <w:spacing w:after="0" w:line="240" w:lineRule="auto"/>
      </w:pPr>
    </w:p>
    <w:p w14:paraId="6FF1063B" w14:textId="77777777" w:rsidR="00813326" w:rsidRDefault="00AA618E" w:rsidP="00813326">
      <w:pPr>
        <w:pStyle w:val="ListParagraph"/>
        <w:numPr>
          <w:ilvl w:val="0"/>
          <w:numId w:val="1"/>
        </w:numPr>
        <w:spacing w:after="0" w:line="240" w:lineRule="auto"/>
      </w:pPr>
      <w:r>
        <w:t>“The Most Dangerous Game” by Richard Connell</w:t>
      </w:r>
    </w:p>
    <w:p w14:paraId="0C88F3CE" w14:textId="77777777" w:rsidR="00813326" w:rsidRDefault="00813326" w:rsidP="00813326">
      <w:pPr>
        <w:pStyle w:val="ListParagraph"/>
        <w:numPr>
          <w:ilvl w:val="0"/>
          <w:numId w:val="1"/>
        </w:numPr>
        <w:spacing w:after="0" w:line="240" w:lineRule="auto"/>
      </w:pPr>
      <w:r>
        <w:t>“</w:t>
      </w:r>
      <w:r w:rsidR="00EC5D51">
        <w:t>The Gift of the Magi” by O. Henry (William Sydney Porter)</w:t>
      </w:r>
    </w:p>
    <w:p w14:paraId="7CFDEEBD" w14:textId="77777777" w:rsidR="00813326" w:rsidRDefault="00813326" w:rsidP="00813326">
      <w:pPr>
        <w:pStyle w:val="ListParagraph"/>
        <w:numPr>
          <w:ilvl w:val="0"/>
          <w:numId w:val="1"/>
        </w:numPr>
        <w:spacing w:after="0" w:line="240" w:lineRule="auto"/>
      </w:pPr>
      <w:r>
        <w:t xml:space="preserve">“The </w:t>
      </w:r>
      <w:r w:rsidR="00DA4B6B">
        <w:t>Necklace” by Guy de Maupassant</w:t>
      </w:r>
    </w:p>
    <w:p w14:paraId="34BCBEC0" w14:textId="77777777" w:rsidR="00813326" w:rsidRDefault="00813326" w:rsidP="00813326">
      <w:pPr>
        <w:pStyle w:val="ListParagraph"/>
        <w:numPr>
          <w:ilvl w:val="0"/>
          <w:numId w:val="1"/>
        </w:numPr>
        <w:spacing w:after="0" w:line="240" w:lineRule="auto"/>
      </w:pPr>
      <w:r>
        <w:t>“</w:t>
      </w:r>
      <w:r w:rsidR="00E82670">
        <w:t xml:space="preserve">Blues </w:t>
      </w:r>
      <w:proofErr w:type="spellStart"/>
      <w:r w:rsidR="00E82670">
        <w:t>Ain’t</w:t>
      </w:r>
      <w:proofErr w:type="spellEnd"/>
      <w:r w:rsidR="00E82670">
        <w:t xml:space="preserve"> No </w:t>
      </w:r>
      <w:proofErr w:type="spellStart"/>
      <w:r w:rsidR="00E82670">
        <w:t>Mockin</w:t>
      </w:r>
      <w:proofErr w:type="spellEnd"/>
      <w:r w:rsidR="00E82670">
        <w:t xml:space="preserve"> Bird” by Toni Cade Bambara</w:t>
      </w:r>
    </w:p>
    <w:p w14:paraId="47EE896A" w14:textId="77777777" w:rsidR="00813326" w:rsidRDefault="00813326" w:rsidP="00813326">
      <w:pPr>
        <w:pStyle w:val="ListParagraph"/>
        <w:numPr>
          <w:ilvl w:val="0"/>
          <w:numId w:val="1"/>
        </w:numPr>
        <w:spacing w:after="0" w:line="240" w:lineRule="auto"/>
      </w:pPr>
      <w:r>
        <w:t>“</w:t>
      </w:r>
      <w:r w:rsidR="00A725D6">
        <w:t>The Golden Kite, the Silver Wind” by Ray Bradbury</w:t>
      </w:r>
    </w:p>
    <w:p w14:paraId="251A9428" w14:textId="77777777" w:rsidR="00451656" w:rsidRDefault="00451656" w:rsidP="00101652">
      <w:pPr>
        <w:pStyle w:val="ListParagraph"/>
        <w:spacing w:after="0" w:line="240" w:lineRule="auto"/>
        <w:ind w:left="0"/>
      </w:pPr>
    </w:p>
    <w:p w14:paraId="07B2848C" w14:textId="77777777" w:rsidR="00451656" w:rsidRDefault="00451656" w:rsidP="00101652">
      <w:pPr>
        <w:pStyle w:val="ListParagraph"/>
        <w:spacing w:after="0" w:line="240" w:lineRule="auto"/>
        <w:ind w:left="0"/>
      </w:pPr>
    </w:p>
    <w:p w14:paraId="6693A34F" w14:textId="77777777" w:rsidR="00101652" w:rsidRPr="00E82670" w:rsidRDefault="00101652" w:rsidP="00101652">
      <w:pPr>
        <w:pStyle w:val="ListParagraph"/>
        <w:spacing w:after="0" w:line="240" w:lineRule="auto"/>
        <w:ind w:left="0"/>
        <w:rPr>
          <w:rFonts w:cs="Times New Roman"/>
        </w:rPr>
      </w:pPr>
      <w:r>
        <w:t xml:space="preserve">Essay:  </w:t>
      </w:r>
      <w:r w:rsidR="001A0E1B">
        <w:t>Informational</w:t>
      </w:r>
      <w:r w:rsidR="00740009">
        <w:t xml:space="preserve"> Essay</w:t>
      </w:r>
      <w:r w:rsidR="001A0E1B">
        <w:t xml:space="preserve"> –</w:t>
      </w:r>
      <w:r w:rsidR="00E82670">
        <w:rPr>
          <w:rStyle w:val="Strong"/>
          <w:rFonts w:ascii="Arial" w:hAnsi="Arial" w:cs="Arial"/>
          <w:color w:val="333333"/>
          <w:sz w:val="20"/>
          <w:szCs w:val="20"/>
          <w:shd w:val="clear" w:color="auto" w:fill="FFFFFF"/>
        </w:rPr>
        <w:t>Cause and Effect:</w:t>
      </w:r>
      <w:r w:rsidR="00E82670">
        <w:rPr>
          <w:rStyle w:val="apple-converted-space"/>
          <w:rFonts w:ascii="Arial" w:hAnsi="Arial" w:cs="Arial"/>
          <w:color w:val="333333"/>
          <w:sz w:val="20"/>
          <w:szCs w:val="20"/>
          <w:shd w:val="clear" w:color="auto" w:fill="FFFFFF"/>
        </w:rPr>
        <w:t> </w:t>
      </w:r>
      <w:r w:rsidR="00E82670" w:rsidRPr="00E82670">
        <w:rPr>
          <w:rFonts w:cs="Times New Roman"/>
          <w:color w:val="333333"/>
          <w:shd w:val="clear" w:color="auto" w:fill="FFFFFF"/>
        </w:rPr>
        <w:t>trace the start of a situation and discuss the results</w:t>
      </w:r>
    </w:p>
    <w:p w14:paraId="48ECED3C" w14:textId="77777777" w:rsidR="00101652" w:rsidRPr="00E82670" w:rsidRDefault="00101652" w:rsidP="00101652">
      <w:pPr>
        <w:pStyle w:val="ListParagraph"/>
        <w:spacing w:after="0" w:line="240" w:lineRule="auto"/>
        <w:ind w:left="0"/>
        <w:rPr>
          <w:rFonts w:cs="Times New Roman"/>
        </w:rPr>
      </w:pPr>
    </w:p>
    <w:p w14:paraId="4455E0FA" w14:textId="77777777" w:rsidR="00740009" w:rsidRDefault="00101652" w:rsidP="00740009">
      <w:pPr>
        <w:pStyle w:val="ListParagraph"/>
        <w:spacing w:after="0" w:line="240" w:lineRule="auto"/>
        <w:ind w:left="0"/>
      </w:pPr>
      <w:r>
        <w:t xml:space="preserve">Test Practice:  </w:t>
      </w:r>
      <w:r w:rsidR="00740009">
        <w:t>Making Inferences</w:t>
      </w:r>
    </w:p>
    <w:p w14:paraId="2DA4A9EB" w14:textId="77777777" w:rsidR="00E10CD5" w:rsidRDefault="00E10CD5" w:rsidP="00740009">
      <w:pPr>
        <w:pStyle w:val="ListParagraph"/>
        <w:spacing w:after="0" w:line="240" w:lineRule="auto"/>
        <w:ind w:left="0"/>
      </w:pPr>
      <w:r>
        <w:tab/>
      </w:r>
      <w:r>
        <w:tab/>
        <w:t>Cause and Effect</w:t>
      </w:r>
    </w:p>
    <w:p w14:paraId="211760B5" w14:textId="77777777" w:rsidR="00372690" w:rsidRDefault="00372690" w:rsidP="00740009">
      <w:pPr>
        <w:pStyle w:val="ListParagraph"/>
        <w:spacing w:after="0" w:line="240" w:lineRule="auto"/>
        <w:ind w:left="0"/>
      </w:pPr>
      <w:r>
        <w:tab/>
      </w:r>
      <w:r>
        <w:tab/>
        <w:t>Literary Skills</w:t>
      </w:r>
    </w:p>
    <w:p w14:paraId="18E5CC69" w14:textId="77777777" w:rsidR="00B77541" w:rsidRDefault="00B77541" w:rsidP="00325DC6">
      <w:pPr>
        <w:pStyle w:val="ListParagraph"/>
        <w:spacing w:after="0" w:line="240" w:lineRule="auto"/>
        <w:ind w:left="0"/>
      </w:pPr>
    </w:p>
    <w:p w14:paraId="42DF84A7" w14:textId="77777777" w:rsidR="007269B2" w:rsidRDefault="007269B2" w:rsidP="00325DC6">
      <w:pPr>
        <w:pStyle w:val="ListParagraph"/>
        <w:spacing w:after="0" w:line="240" w:lineRule="auto"/>
        <w:ind w:left="0"/>
      </w:pPr>
      <w:r>
        <w:t xml:space="preserve">Web and People Searches:  To be completed at home </w:t>
      </w:r>
      <w:r w:rsidR="00B77541">
        <w:t>(</w:t>
      </w:r>
      <w:r>
        <w:t>or in the library</w:t>
      </w:r>
      <w:r w:rsidR="00B77541">
        <w:t>) and submitted on an index card</w:t>
      </w:r>
      <w:r>
        <w:t xml:space="preserve">  </w:t>
      </w:r>
    </w:p>
    <w:p w14:paraId="13F0D077" w14:textId="77777777" w:rsidR="00B77541" w:rsidRDefault="00B77541" w:rsidP="00325DC6">
      <w:pPr>
        <w:pStyle w:val="ListParagraph"/>
        <w:spacing w:after="0" w:line="240" w:lineRule="auto"/>
        <w:ind w:left="0"/>
      </w:pPr>
    </w:p>
    <w:p w14:paraId="187A17E2" w14:textId="77777777" w:rsidR="00E12ECD" w:rsidRDefault="00E12ECD" w:rsidP="00325DC6">
      <w:pPr>
        <w:pStyle w:val="ListParagraph"/>
        <w:spacing w:after="0" w:line="240" w:lineRule="auto"/>
        <w:ind w:left="0"/>
      </w:pPr>
      <w:r>
        <w:t>Assessments:  Essays, Tests, Quizzes, Homework, Projects, Participation</w:t>
      </w:r>
    </w:p>
    <w:p w14:paraId="1EF30ADA" w14:textId="77777777" w:rsidR="00E12ECD" w:rsidRDefault="00E12ECD" w:rsidP="00325DC6">
      <w:pPr>
        <w:pStyle w:val="ListParagraph"/>
        <w:spacing w:after="0" w:line="240" w:lineRule="auto"/>
        <w:ind w:left="0"/>
      </w:pPr>
      <w:r>
        <w:tab/>
        <w:t>Will also include:  Literary Terms, Vocabulary, Story content</w:t>
      </w:r>
    </w:p>
    <w:p w14:paraId="6CF40730" w14:textId="77777777" w:rsidR="00F00208" w:rsidRDefault="00F00208" w:rsidP="00325DC6">
      <w:pPr>
        <w:pStyle w:val="ListParagraph"/>
        <w:spacing w:after="0" w:line="240" w:lineRule="auto"/>
        <w:ind w:left="0"/>
      </w:pPr>
    </w:p>
    <w:p w14:paraId="68C4ACE7" w14:textId="77777777" w:rsidR="00F00208" w:rsidRDefault="00F00208" w:rsidP="00325DC6">
      <w:pPr>
        <w:pStyle w:val="ListParagraph"/>
        <w:spacing w:after="0" w:line="240" w:lineRule="auto"/>
        <w:ind w:left="0"/>
      </w:pPr>
    </w:p>
    <w:p w14:paraId="5C2A0C7B" w14:textId="77777777" w:rsidR="00F00208" w:rsidRDefault="00F00208" w:rsidP="00F00208">
      <w:pPr>
        <w:pStyle w:val="ListParagraph"/>
        <w:spacing w:after="0" w:line="240" w:lineRule="auto"/>
        <w:ind w:left="0"/>
        <w:jc w:val="center"/>
        <w:rPr>
          <w:sz w:val="28"/>
          <w:szCs w:val="28"/>
        </w:rPr>
      </w:pPr>
      <w:r w:rsidRPr="00F00208">
        <w:rPr>
          <w:sz w:val="28"/>
          <w:szCs w:val="28"/>
        </w:rPr>
        <w:t>Web and People Searches</w:t>
      </w:r>
      <w:r>
        <w:rPr>
          <w:sz w:val="28"/>
          <w:szCs w:val="28"/>
        </w:rPr>
        <w:t xml:space="preserve"> – Unit </w:t>
      </w:r>
      <w:r w:rsidR="00740009">
        <w:rPr>
          <w:sz w:val="28"/>
          <w:szCs w:val="28"/>
        </w:rPr>
        <w:t>2</w:t>
      </w:r>
    </w:p>
    <w:p w14:paraId="542DC078" w14:textId="77777777" w:rsidR="00F00208" w:rsidRDefault="00F00208" w:rsidP="00F00208">
      <w:pPr>
        <w:pStyle w:val="ListParagraph"/>
        <w:spacing w:after="0" w:line="240" w:lineRule="auto"/>
        <w:ind w:left="0"/>
        <w:jc w:val="center"/>
        <w:rPr>
          <w:sz w:val="28"/>
          <w:szCs w:val="28"/>
        </w:rPr>
      </w:pPr>
    </w:p>
    <w:p w14:paraId="7A3DAA1C" w14:textId="77777777" w:rsidR="00F00208" w:rsidRDefault="00451656" w:rsidP="00F00208">
      <w:pPr>
        <w:pStyle w:val="ListParagraph"/>
        <w:spacing w:after="0" w:line="240" w:lineRule="auto"/>
        <w:ind w:left="0"/>
      </w:pPr>
      <w:r>
        <w:t xml:space="preserve">These are </w:t>
      </w:r>
      <w:r w:rsidR="00616A33">
        <w:t xml:space="preserve">to be completed at home (or in the library) and submitted on an index card.  </w:t>
      </w:r>
      <w:r w:rsidR="00F00208">
        <w:t xml:space="preserve">You may be asked to share a fact or a story with the class.  Be sure you include information that you will be comfortable with sharing! </w:t>
      </w:r>
    </w:p>
    <w:p w14:paraId="2AB3F14E" w14:textId="77777777" w:rsidR="00F00208" w:rsidRPr="00F00208" w:rsidRDefault="00F00208" w:rsidP="00F00208">
      <w:pPr>
        <w:pStyle w:val="ListParagraph"/>
        <w:spacing w:after="0" w:line="240" w:lineRule="auto"/>
        <w:ind w:left="0"/>
      </w:pPr>
    </w:p>
    <w:p w14:paraId="543CFE00" w14:textId="77777777" w:rsidR="001A7E92" w:rsidRDefault="00616A33" w:rsidP="001A7E92">
      <w:pPr>
        <w:spacing w:after="0" w:line="240" w:lineRule="auto"/>
      </w:pPr>
      <w:r>
        <w:t xml:space="preserve"> “The </w:t>
      </w:r>
      <w:r w:rsidR="001A7E92">
        <w:t>Most Dangerous Game</w:t>
      </w:r>
      <w:r>
        <w:t>”-</w:t>
      </w:r>
      <w:proofErr w:type="gramStart"/>
      <w:r>
        <w:t xml:space="preserve">-  </w:t>
      </w:r>
      <w:r w:rsidR="00F00208" w:rsidRPr="0097454A">
        <w:rPr>
          <w:b/>
        </w:rPr>
        <w:t>Web</w:t>
      </w:r>
      <w:proofErr w:type="gramEnd"/>
      <w:r w:rsidR="00F00208" w:rsidRPr="0097454A">
        <w:rPr>
          <w:b/>
        </w:rPr>
        <w:t xml:space="preserve"> Search</w:t>
      </w:r>
      <w:r w:rsidR="001A7E92">
        <w:t xml:space="preserve">: Who were the Cossacks? What were they best known for?  Give an interesting fact about the Cossacks.  Be sure to include a website address.  </w:t>
      </w:r>
    </w:p>
    <w:p w14:paraId="42E91679" w14:textId="77777777" w:rsidR="00F00208" w:rsidRDefault="00F00208" w:rsidP="00F00208">
      <w:pPr>
        <w:pStyle w:val="ListParagraph"/>
        <w:spacing w:after="0" w:line="240" w:lineRule="auto"/>
        <w:ind w:left="0"/>
      </w:pPr>
    </w:p>
    <w:p w14:paraId="030FFCF2" w14:textId="77777777" w:rsidR="001A7E92" w:rsidRDefault="00616A33" w:rsidP="001A7E92">
      <w:pPr>
        <w:spacing w:after="0" w:line="240" w:lineRule="auto"/>
      </w:pPr>
      <w:r>
        <w:t>“</w:t>
      </w:r>
      <w:r w:rsidR="001A7E92">
        <w:t>The Gift of the Magi</w:t>
      </w:r>
      <w:r>
        <w:t>” -</w:t>
      </w:r>
      <w:proofErr w:type="gramStart"/>
      <w:r>
        <w:t xml:space="preserve">-  </w:t>
      </w:r>
      <w:r w:rsidR="00F00208" w:rsidRPr="0097454A">
        <w:rPr>
          <w:b/>
        </w:rPr>
        <w:t>People</w:t>
      </w:r>
      <w:proofErr w:type="gramEnd"/>
      <w:r w:rsidR="00F00208" w:rsidRPr="0097454A">
        <w:rPr>
          <w:b/>
        </w:rPr>
        <w:t xml:space="preserve"> Search</w:t>
      </w:r>
      <w:r w:rsidR="00F00208">
        <w:t xml:space="preserve">: </w:t>
      </w:r>
      <w:r w:rsidR="001A7E92">
        <w:t xml:space="preserve">Ask someone in your family about a time he/she received a surprise gift. What was the gift?  Who gave it?  What made it so surprising? </w:t>
      </w:r>
    </w:p>
    <w:p w14:paraId="1767935A" w14:textId="77777777" w:rsidR="00F00208" w:rsidRPr="001A7E92" w:rsidRDefault="00F00208" w:rsidP="001A7E92">
      <w:pPr>
        <w:spacing w:after="0" w:line="240" w:lineRule="auto"/>
      </w:pPr>
      <w:r>
        <w:t xml:space="preserve"> </w:t>
      </w:r>
    </w:p>
    <w:p w14:paraId="7B8CA974" w14:textId="77777777" w:rsidR="00F00208" w:rsidRDefault="00616A33" w:rsidP="00F00208">
      <w:pPr>
        <w:pStyle w:val="ListParagraph"/>
        <w:spacing w:after="0" w:line="240" w:lineRule="auto"/>
        <w:ind w:left="0"/>
      </w:pPr>
      <w:r>
        <w:t xml:space="preserve">“The </w:t>
      </w:r>
      <w:r w:rsidR="001A7E92">
        <w:t>Necklace</w:t>
      </w:r>
      <w:r>
        <w:t xml:space="preserve">”-- </w:t>
      </w:r>
      <w:r w:rsidR="00F00208" w:rsidRPr="0097454A">
        <w:rPr>
          <w:b/>
        </w:rPr>
        <w:t xml:space="preserve">Web </w:t>
      </w:r>
      <w:r w:rsidR="0097454A">
        <w:rPr>
          <w:b/>
        </w:rPr>
        <w:t>S</w:t>
      </w:r>
      <w:r w:rsidR="00F00208" w:rsidRPr="0097454A">
        <w:rPr>
          <w:b/>
        </w:rPr>
        <w:t>earch</w:t>
      </w:r>
      <w:r w:rsidR="00F00208">
        <w:t xml:space="preserve">: </w:t>
      </w:r>
      <w:r w:rsidR="001A7E92">
        <w:t>What is something (object) you really wish you had at this time but you can’t afford?  Describe it or attach a picture of it to your index card.  Research it.  How much does it cost?  Explain why you want it so badly. Do you think you will want this object just as much in 5 years?  Why or why not?  Be sure to include your website address.</w:t>
      </w:r>
    </w:p>
    <w:p w14:paraId="5E4DBC1A" w14:textId="77777777" w:rsidR="001A7E92" w:rsidRDefault="001A7E92" w:rsidP="00F00208">
      <w:pPr>
        <w:pStyle w:val="ListParagraph"/>
        <w:spacing w:after="0" w:line="240" w:lineRule="auto"/>
        <w:ind w:left="0"/>
      </w:pPr>
    </w:p>
    <w:p w14:paraId="6736201D" w14:textId="77777777" w:rsidR="00F00208" w:rsidRDefault="00616A33" w:rsidP="00E10CD5">
      <w:pPr>
        <w:spacing w:after="0" w:line="240" w:lineRule="auto"/>
      </w:pPr>
      <w:r>
        <w:t>“</w:t>
      </w:r>
      <w:r w:rsidR="00E82670">
        <w:t xml:space="preserve">Blues </w:t>
      </w:r>
      <w:proofErr w:type="spellStart"/>
      <w:r w:rsidR="00E82670">
        <w:t>Ain’t</w:t>
      </w:r>
      <w:proofErr w:type="spellEnd"/>
      <w:r w:rsidR="00E82670">
        <w:t xml:space="preserve"> No </w:t>
      </w:r>
      <w:proofErr w:type="spellStart"/>
      <w:r w:rsidR="00E82670">
        <w:t>Mockin</w:t>
      </w:r>
      <w:proofErr w:type="spellEnd"/>
      <w:r w:rsidR="00E82670">
        <w:t xml:space="preserve"> Bird</w:t>
      </w:r>
      <w:r>
        <w:t xml:space="preserve">” -- </w:t>
      </w:r>
      <w:r w:rsidR="00F00208" w:rsidRPr="0097454A">
        <w:rPr>
          <w:b/>
        </w:rPr>
        <w:t>People Search</w:t>
      </w:r>
      <w:r w:rsidR="00F00208">
        <w:t xml:space="preserve">: </w:t>
      </w:r>
      <w:r w:rsidR="00E10CD5">
        <w:t xml:space="preserve">Find someone in your family who you think uses a different dialect of English. From where does this dialect originate? List 5 of the unique terms or phrases he/she uses and their meaning.  </w:t>
      </w:r>
      <w:r w:rsidR="00F00208">
        <w:t xml:space="preserve"> </w:t>
      </w:r>
    </w:p>
    <w:p w14:paraId="227ADD3E" w14:textId="77777777" w:rsidR="00F00208" w:rsidRDefault="00F00208" w:rsidP="00F00208">
      <w:pPr>
        <w:pStyle w:val="ListParagraph"/>
        <w:spacing w:after="0" w:line="240" w:lineRule="auto"/>
        <w:ind w:left="0"/>
      </w:pPr>
    </w:p>
    <w:p w14:paraId="5E864BCB" w14:textId="77777777" w:rsidR="00F00208" w:rsidRDefault="00616A33" w:rsidP="00F00208">
      <w:pPr>
        <w:spacing w:after="0" w:line="240" w:lineRule="auto"/>
      </w:pPr>
      <w:r>
        <w:t xml:space="preserve">“The </w:t>
      </w:r>
      <w:r w:rsidR="006C0DEF">
        <w:t>Golden Kite, the Silver Wind</w:t>
      </w:r>
      <w:r>
        <w:t xml:space="preserve">” -- </w:t>
      </w:r>
      <w:r w:rsidR="0097454A">
        <w:rPr>
          <w:b/>
        </w:rPr>
        <w:t>Web S</w:t>
      </w:r>
      <w:r w:rsidR="00F00208" w:rsidRPr="0097454A">
        <w:rPr>
          <w:b/>
        </w:rPr>
        <w:t>earch</w:t>
      </w:r>
      <w:r w:rsidR="00F00208">
        <w:t xml:space="preserve">:  </w:t>
      </w:r>
      <w:r w:rsidR="006C0DEF">
        <w:t>Research “great historical rivalries.”  Choose one rivalry and write a brief summary of it.  Be sure to include who was involved?  What started it?  How long it has gone on? Be sure to include your website address.</w:t>
      </w:r>
    </w:p>
    <w:p w14:paraId="61169465" w14:textId="77777777" w:rsidR="00F00208" w:rsidRDefault="00F00208" w:rsidP="00F00208">
      <w:pPr>
        <w:pStyle w:val="ListParagraph"/>
        <w:spacing w:after="0" w:line="240" w:lineRule="auto"/>
        <w:ind w:left="0"/>
        <w:rPr>
          <w:sz w:val="28"/>
          <w:szCs w:val="28"/>
        </w:rPr>
      </w:pPr>
    </w:p>
    <w:p w14:paraId="3A47C4E0" w14:textId="77777777" w:rsidR="00616A33" w:rsidRPr="00F00208" w:rsidRDefault="00616A33" w:rsidP="00F00208">
      <w:pPr>
        <w:pStyle w:val="ListParagraph"/>
        <w:spacing w:after="0" w:line="240" w:lineRule="auto"/>
        <w:ind w:left="0"/>
        <w:rPr>
          <w:sz w:val="28"/>
          <w:szCs w:val="28"/>
        </w:rPr>
      </w:pPr>
      <w:r>
        <w:t xml:space="preserve"> </w:t>
      </w:r>
    </w:p>
    <w:sectPr w:rsidR="00616A33" w:rsidRPr="00F00208" w:rsidSect="007269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67C66"/>
    <w:multiLevelType w:val="hybridMultilevel"/>
    <w:tmpl w:val="4926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FB"/>
    <w:rsid w:val="0001104D"/>
    <w:rsid w:val="00026CA1"/>
    <w:rsid w:val="00042372"/>
    <w:rsid w:val="00101652"/>
    <w:rsid w:val="00104AE5"/>
    <w:rsid w:val="001A0E1B"/>
    <w:rsid w:val="001A7E92"/>
    <w:rsid w:val="001C6F91"/>
    <w:rsid w:val="00214C48"/>
    <w:rsid w:val="00325DC6"/>
    <w:rsid w:val="00363EAF"/>
    <w:rsid w:val="00372690"/>
    <w:rsid w:val="004446FE"/>
    <w:rsid w:val="00451656"/>
    <w:rsid w:val="004D233A"/>
    <w:rsid w:val="0059525A"/>
    <w:rsid w:val="00616A33"/>
    <w:rsid w:val="006B1D5F"/>
    <w:rsid w:val="006C0DEF"/>
    <w:rsid w:val="007269B2"/>
    <w:rsid w:val="00740009"/>
    <w:rsid w:val="00813326"/>
    <w:rsid w:val="008E24F4"/>
    <w:rsid w:val="008F4699"/>
    <w:rsid w:val="0097454A"/>
    <w:rsid w:val="009A40FC"/>
    <w:rsid w:val="009F2B4B"/>
    <w:rsid w:val="00A24972"/>
    <w:rsid w:val="00A725D6"/>
    <w:rsid w:val="00AA618E"/>
    <w:rsid w:val="00B010F3"/>
    <w:rsid w:val="00B2452E"/>
    <w:rsid w:val="00B77541"/>
    <w:rsid w:val="00BD07C7"/>
    <w:rsid w:val="00DA4B6B"/>
    <w:rsid w:val="00E01035"/>
    <w:rsid w:val="00E10CD5"/>
    <w:rsid w:val="00E12ECD"/>
    <w:rsid w:val="00E82670"/>
    <w:rsid w:val="00EA41FB"/>
    <w:rsid w:val="00EC5D51"/>
    <w:rsid w:val="00F00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B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3326"/>
    <w:pPr>
      <w:ind w:left="720"/>
      <w:contextualSpacing/>
    </w:pPr>
  </w:style>
  <w:style w:type="character" w:styleId="Strong">
    <w:name w:val="Strong"/>
    <w:basedOn w:val="DefaultParagraphFont"/>
    <w:uiPriority w:val="22"/>
    <w:qFormat/>
    <w:rsid w:val="00E82670"/>
    <w:rPr>
      <w:b/>
      <w:bCs/>
    </w:rPr>
  </w:style>
  <w:style w:type="character" w:customStyle="1" w:styleId="apple-converted-space">
    <w:name w:val="apple-converted-space"/>
    <w:basedOn w:val="DefaultParagraphFont"/>
    <w:rsid w:val="00E826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3326"/>
    <w:pPr>
      <w:ind w:left="720"/>
      <w:contextualSpacing/>
    </w:pPr>
  </w:style>
  <w:style w:type="character" w:styleId="Strong">
    <w:name w:val="Strong"/>
    <w:basedOn w:val="DefaultParagraphFont"/>
    <w:uiPriority w:val="22"/>
    <w:qFormat/>
    <w:rsid w:val="00E82670"/>
    <w:rPr>
      <w:b/>
      <w:bCs/>
    </w:rPr>
  </w:style>
  <w:style w:type="character" w:customStyle="1" w:styleId="apple-converted-space">
    <w:name w:val="apple-converted-space"/>
    <w:basedOn w:val="DefaultParagraphFont"/>
    <w:rsid w:val="00E8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468</Words>
  <Characters>2670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James A Dran</cp:lastModifiedBy>
  <cp:revision>13</cp:revision>
  <cp:lastPrinted>2014-08-06T19:01:00Z</cp:lastPrinted>
  <dcterms:created xsi:type="dcterms:W3CDTF">2014-08-08T15:07:00Z</dcterms:created>
  <dcterms:modified xsi:type="dcterms:W3CDTF">2016-07-31T20:50:00Z</dcterms:modified>
</cp:coreProperties>
</file>