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82" w:rsidRDefault="00064A6A" w:rsidP="00083A82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Assessment Rubric</w:t>
      </w:r>
    </w:p>
    <w:p w:rsidR="00083A82" w:rsidRPr="00083A82" w:rsidRDefault="00083A82" w:rsidP="00083A82">
      <w:pPr>
        <w:autoSpaceDE w:val="0"/>
        <w:autoSpaceDN w:val="0"/>
        <w:adjustRightInd w:val="0"/>
        <w:spacing w:after="0"/>
        <w:jc w:val="center"/>
        <w:rPr>
          <w:rFonts w:ascii="Calibri-Italic" w:hAnsi="Calibri-Italic" w:cs="Calibri-Italic"/>
          <w:i/>
          <w:iCs/>
          <w:sz w:val="44"/>
          <w:szCs w:val="44"/>
        </w:rPr>
      </w:pPr>
      <w:r w:rsidRPr="00083A82">
        <w:rPr>
          <w:rFonts w:ascii="Calibri-Italic" w:hAnsi="Calibri-Italic" w:cs="Calibri-Italic"/>
          <w:i/>
          <w:iCs/>
          <w:sz w:val="44"/>
          <w:szCs w:val="44"/>
        </w:rPr>
        <w:t>Construction Management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A82">
        <w:rPr>
          <w:rFonts w:ascii="Times New Roman" w:hAnsi="Times New Roman" w:cs="Times New Roman"/>
          <w:b/>
          <w:bCs/>
          <w:sz w:val="24"/>
          <w:szCs w:val="24"/>
        </w:rPr>
        <w:t>Project Planning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 xml:space="preserve">1. The student can define </w:t>
      </w:r>
      <w:r w:rsidRPr="00083A82">
        <w:rPr>
          <w:rFonts w:ascii="Times New Roman" w:hAnsi="Times New Roman" w:cs="Times New Roman"/>
          <w:i/>
          <w:iCs/>
          <w:sz w:val="24"/>
          <w:szCs w:val="24"/>
        </w:rPr>
        <w:t xml:space="preserve">RFP </w:t>
      </w:r>
      <w:r w:rsidRPr="00083A82">
        <w:rPr>
          <w:rFonts w:ascii="Times New Roman" w:hAnsi="Times New Roman" w:cs="Times New Roman"/>
          <w:sz w:val="24"/>
          <w:szCs w:val="24"/>
        </w:rPr>
        <w:t>and explain how it relates to the construction industry.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2. The student can calculate the area of a property given its dimensions.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3. The student can explain how his or her sketch meets the RFP requirements.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4. The student can explain which property he or she thinks is best for the project and why.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A82">
        <w:rPr>
          <w:rFonts w:ascii="Times New Roman" w:hAnsi="Times New Roman" w:cs="Times New Roman"/>
          <w:b/>
          <w:bCs/>
          <w:sz w:val="24"/>
          <w:szCs w:val="24"/>
        </w:rPr>
        <w:t>Floor Plan Design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1. The student can demonstrate how to draw a wall using the CAD software.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2. The student can explain the parking lot design he or she created and why he or she believes this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design best fits the needs of the client.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3. The student can explain where the entrances to the building are and why he or she chose these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locations.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4. The student can state the dimensions of his or her building design and give the total square footage of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the building. He or she can explain how this compares to the RFP requirements.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3A82">
        <w:rPr>
          <w:rFonts w:ascii="Times New Roman" w:hAnsi="Times New Roman" w:cs="Times New Roman"/>
          <w:b/>
          <w:bCs/>
          <w:sz w:val="24"/>
          <w:szCs w:val="24"/>
        </w:rPr>
        <w:t>Proposals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1. The student can calculate the length of an object in a scale drawing given the scale of the drawing and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the length of the actual object.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2. The student can explain why a property originally planned to be utilized for a project may not be the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property actually used.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3. The student can explain what changes the new property required he or she to make in the parking lot</w:t>
      </w:r>
    </w:p>
    <w:p w:rsidR="00083A82" w:rsidRPr="00083A82" w:rsidRDefault="00083A82" w:rsidP="00083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design and why.</w:t>
      </w:r>
    </w:p>
    <w:p w:rsidR="005E0165" w:rsidRPr="00083A82" w:rsidRDefault="00083A82" w:rsidP="00083A82">
      <w:pPr>
        <w:spacing w:line="360" w:lineRule="auto"/>
        <w:rPr>
          <w:sz w:val="24"/>
          <w:szCs w:val="24"/>
        </w:rPr>
      </w:pPr>
      <w:r w:rsidRPr="00083A82">
        <w:rPr>
          <w:rFonts w:ascii="Times New Roman" w:hAnsi="Times New Roman" w:cs="Times New Roman"/>
          <w:sz w:val="24"/>
          <w:szCs w:val="24"/>
        </w:rPr>
        <w:t>4. The student can explain how changes in the parking lot design can affect the building design.</w:t>
      </w:r>
    </w:p>
    <w:sectPr w:rsidR="005E0165" w:rsidRPr="00083A82" w:rsidSect="00224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083A82"/>
    <w:rsid w:val="00007B86"/>
    <w:rsid w:val="0004369E"/>
    <w:rsid w:val="00064A6A"/>
    <w:rsid w:val="00083A82"/>
    <w:rsid w:val="00224E73"/>
    <w:rsid w:val="00560785"/>
    <w:rsid w:val="00842083"/>
    <w:rsid w:val="00C5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HASD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Hopewell Area School District</dc:creator>
  <cp:lastModifiedBy>Hopewell Area School District</cp:lastModifiedBy>
  <cp:revision>2</cp:revision>
  <dcterms:created xsi:type="dcterms:W3CDTF">2012-10-08T12:05:00Z</dcterms:created>
  <dcterms:modified xsi:type="dcterms:W3CDTF">2012-10-08T12:08:00Z</dcterms:modified>
</cp:coreProperties>
</file>